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4A" w:rsidRPr="000D744A" w:rsidRDefault="004465A3" w:rsidP="000D74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Комиссии</w:t>
      </w:r>
      <w:r w:rsidR="000D7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744A" w:rsidRPr="000D74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предотвращению</w:t>
      </w:r>
    </w:p>
    <w:p w:rsidR="000D744A" w:rsidRPr="000D744A" w:rsidRDefault="000D744A" w:rsidP="000D7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0D74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</w:t>
      </w:r>
      <w:proofErr w:type="gramEnd"/>
      <w:r w:rsidRPr="000D74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урегулированию конфликта интересов</w:t>
      </w:r>
    </w:p>
    <w:p w:rsidR="000D744A" w:rsidRPr="000D744A" w:rsidRDefault="000D744A" w:rsidP="000D7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0D74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</w:t>
      </w:r>
      <w:proofErr w:type="gramEnd"/>
      <w:r w:rsidRPr="000D74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ГБУЗ РБ Раевская ЦРБ</w:t>
      </w:r>
    </w:p>
    <w:p w:rsidR="000D744A" w:rsidRPr="000D744A" w:rsidRDefault="000D744A" w:rsidP="000D7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0D74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</w:t>
      </w:r>
      <w:proofErr w:type="gramEnd"/>
      <w:r w:rsidRPr="000D74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09.01.2019года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Г</w:t>
      </w:r>
      <w:r w:rsidR="000D744A">
        <w:rPr>
          <w:rFonts w:ascii="Times New Roman" w:eastAsia="Times New Roman" w:hAnsi="Times New Roman" w:cs="Times New Roman"/>
          <w:sz w:val="24"/>
          <w:szCs w:val="24"/>
        </w:rPr>
        <w:t>БУЗ РБ Раевская ЦРБ</w:t>
      </w:r>
      <w:r w:rsidRPr="006311FB">
        <w:rPr>
          <w:rFonts w:ascii="Times New Roman" w:eastAsia="Times New Roman" w:hAnsi="Times New Roman" w:cs="Times New Roman"/>
          <w:sz w:val="24"/>
          <w:szCs w:val="24"/>
        </w:rPr>
        <w:t xml:space="preserve"> (далее – «Учреждение)» по урегулированию конфликта интересов при оказании медицинской помощи (далее – «Комиссия»).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нормативными правовыми актами и приказами главного врача Г</w:t>
      </w:r>
      <w:r w:rsidR="000D744A">
        <w:rPr>
          <w:rFonts w:ascii="Times New Roman" w:eastAsia="Times New Roman" w:hAnsi="Times New Roman" w:cs="Times New Roman"/>
          <w:sz w:val="24"/>
          <w:szCs w:val="24"/>
        </w:rPr>
        <w:t>БУЗ РБ Раевская ЦРБ.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3. Комиссия рассматривает вопросы, связанные с возникновением ситуаций, при которых у медицинского работника при осуществлении им профессиональной деятельности возникает личная заинтересованность в получении лично либо через третье лицо материальной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 (далее - конфликт интересов).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4. Основными задачами Комиссии являются:</w:t>
      </w:r>
    </w:p>
    <w:p w:rsidR="004465A3" w:rsidRPr="006311FB" w:rsidRDefault="004465A3" w:rsidP="004465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урегулирование конфликта интересов медицинских работников при осуществлении ими профессиональной деятельности;</w:t>
      </w:r>
    </w:p>
    <w:p w:rsidR="004465A3" w:rsidRPr="006311FB" w:rsidRDefault="004465A3" w:rsidP="004465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анализ риска и последствий возникновения конфликта интересов при оказании медицинской помощи;</w:t>
      </w:r>
    </w:p>
    <w:p w:rsidR="004465A3" w:rsidRPr="006311FB" w:rsidRDefault="004465A3" w:rsidP="004465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мониторинг правоприменительной практики в области урегулирования конфликта интересов при оказании медицинской помощи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5. Комиссия не проводит проверки по фактам нарушения дисциплины труда.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6. В состав Комиссии входят председатель Комиссии, заместитель председателя Комиссии и члены Комиссии, определяемые главным врачом ГБУ</w:t>
      </w:r>
      <w:r w:rsidR="003F5F8A">
        <w:rPr>
          <w:rFonts w:ascii="Times New Roman" w:eastAsia="Times New Roman" w:hAnsi="Times New Roman" w:cs="Times New Roman"/>
          <w:sz w:val="24"/>
          <w:szCs w:val="24"/>
        </w:rPr>
        <w:t>З РБ Раевская ЦРБ.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7. Число членов Комиссии должно составлять не менее пяти человек.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В отсутствие председателя Комиссии его обязанности исполняет его заместитель.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9. Комиссия рассматривает поступившие в адрес ГБУ</w:t>
      </w:r>
      <w:r w:rsidR="003F5F8A">
        <w:rPr>
          <w:rFonts w:ascii="Times New Roman" w:eastAsia="Times New Roman" w:hAnsi="Times New Roman" w:cs="Times New Roman"/>
          <w:sz w:val="24"/>
          <w:szCs w:val="24"/>
        </w:rPr>
        <w:t>З РБ Раевская ЦРБ</w:t>
      </w:r>
      <w:r w:rsidRPr="006311FB">
        <w:rPr>
          <w:rFonts w:ascii="Times New Roman" w:eastAsia="Times New Roman" w:hAnsi="Times New Roman" w:cs="Times New Roman"/>
          <w:sz w:val="24"/>
          <w:szCs w:val="24"/>
        </w:rPr>
        <w:t xml:space="preserve"> письменные сообщения пациентов Учреждения о возникновении конфликта интересов при оказании медицинской помощи.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Комиссия не осуществляет рассмотрение анонимных обращений.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10. При поступлении письменного сообщения пациента Учреждения о возникновении конфликта интересов при оказании медицинской помощи, председатель Комиссии, его заместитель в течение 3 рабочих дней назначает дату заседания Комиссии. При этом дата заседания Комиссии не может быть назначена позднее 5 рабочих дней со дня поступления указанного письменного сообщения.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11. Заседание Комиссии проводится в присутствии медицинского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письменной просьбы медицинского работника о рассмотрении указанного вопроса без его участия заседание Комиссии проводится в его отсутствие. В случае неявки медицинского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медицинского работника или его представителя без уважительных причин Комиссия может принять решение о рассмотрении указанного вопроса в отсутствие медицинского работника.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12. В целях уточнения обстоятельств возникновения конфликта интересов медицинских работников при осуществлении ими профессиональной деятельности Комиссия вправе обратиться к пациенту, которой сообщил о возникновении конфликта интересов.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13. На заседании Комиссии заслушиваются пояснения медицинского работника и иных лиц, рассматривается по существу сообщение пациента Учреждения, о возникновении конфликта интересов при оказании медицинской помощи и прилагаемые к нему документы, а также дополнительные материалы.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14. По результатам заседания Комиссия принимает одно из следующих решений:</w:t>
      </w:r>
    </w:p>
    <w:p w:rsidR="004465A3" w:rsidRPr="006311FB" w:rsidRDefault="004465A3" w:rsidP="004465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1FB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proofErr w:type="gramEnd"/>
      <w:r w:rsidRPr="006311FB">
        <w:rPr>
          <w:rFonts w:ascii="Times New Roman" w:eastAsia="Times New Roman" w:hAnsi="Times New Roman" w:cs="Times New Roman"/>
          <w:sz w:val="24"/>
          <w:szCs w:val="24"/>
        </w:rPr>
        <w:t xml:space="preserve"> поступившего сообщения, изложенные в нем обстоятельства не входят в компетенцию Комиссии. В таком случае сообщение и прилагаемые к нему документы направляются по компетенции в уполномоченный орган с соответствующим уведомлением пациента Учреждения или возвращаются пациенту Учреждения;</w:t>
      </w:r>
    </w:p>
    <w:p w:rsidR="004465A3" w:rsidRPr="006311FB" w:rsidRDefault="004465A3" w:rsidP="004465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не подтверждено наличие конфликта интересов при оказании медицинской помощи;</w:t>
      </w:r>
    </w:p>
    <w:p w:rsidR="004465A3" w:rsidRPr="006311FB" w:rsidRDefault="004465A3" w:rsidP="004465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подтверждено наличие конфликта интересов при оказании медицинской помощи.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15. 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оценки пояснений медицинского работника и иных лиц,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16.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17. Решение Комиссии оформляется протоколом, который подписывается председательствующим на заседании Комиссии 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протоколе заседания Комиссии указываются:</w:t>
      </w:r>
    </w:p>
    <w:p w:rsidR="004465A3" w:rsidRPr="006311FB" w:rsidRDefault="004465A3" w:rsidP="004465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дата и место заседания Комиссии, время начала и окончания заседания Комиссии;</w:t>
      </w:r>
    </w:p>
    <w:p w:rsidR="004465A3" w:rsidRPr="006311FB" w:rsidRDefault="004465A3" w:rsidP="004465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сведения о явке лиц, в том числе фамилии, имена, отчества, должности членов Комиссии и иных лиц, присутствующих на заседании Комиссии. В отношении пациента Учреждения, уведомившего о возникновении конфликта интересов, указываются адрес (место жительства), иная контактная информация;</w:t>
      </w:r>
    </w:p>
    <w:p w:rsidR="004465A3" w:rsidRPr="006311FB" w:rsidRDefault="004465A3" w:rsidP="004465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1FB">
        <w:rPr>
          <w:rFonts w:ascii="Times New Roman" w:eastAsia="Times New Roman" w:hAnsi="Times New Roman" w:cs="Times New Roman"/>
          <w:sz w:val="24"/>
          <w:szCs w:val="24"/>
        </w:rPr>
        <w:t>повестка</w:t>
      </w:r>
      <w:proofErr w:type="gramEnd"/>
      <w:r w:rsidRPr="006311FB">
        <w:rPr>
          <w:rFonts w:ascii="Times New Roman" w:eastAsia="Times New Roman" w:hAnsi="Times New Roman" w:cs="Times New Roman"/>
          <w:sz w:val="24"/>
          <w:szCs w:val="24"/>
        </w:rPr>
        <w:t xml:space="preserve"> дня заседания Комиссии с указанием основания заседания и даты фактического поступления в ГБУ</w:t>
      </w:r>
      <w:r w:rsidR="003F5F8A">
        <w:rPr>
          <w:rFonts w:ascii="Times New Roman" w:eastAsia="Times New Roman" w:hAnsi="Times New Roman" w:cs="Times New Roman"/>
          <w:sz w:val="24"/>
          <w:szCs w:val="24"/>
        </w:rPr>
        <w:t>З РБ Раевская ЦРБ</w:t>
      </w:r>
      <w:r w:rsidRPr="006311FB">
        <w:rPr>
          <w:rFonts w:ascii="Times New Roman" w:eastAsia="Times New Roman" w:hAnsi="Times New Roman" w:cs="Times New Roman"/>
          <w:sz w:val="24"/>
          <w:szCs w:val="24"/>
        </w:rPr>
        <w:t xml:space="preserve"> сообщения о возникновении конфликта интересов;</w:t>
      </w:r>
    </w:p>
    <w:p w:rsidR="004465A3" w:rsidRPr="006311FB" w:rsidRDefault="004465A3" w:rsidP="004465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заявления, ходатайства и объяснения лиц, участвующих в заседании Комиссии, их представителей;</w:t>
      </w:r>
    </w:p>
    <w:p w:rsidR="004465A3" w:rsidRPr="006311FB" w:rsidRDefault="004465A3" w:rsidP="004465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сведения об оглашении, исследовании письменных документов, прослушивания аудиозаписей, просмотра видеозаписей;</w:t>
      </w:r>
    </w:p>
    <w:p w:rsidR="004465A3" w:rsidRPr="006311FB" w:rsidRDefault="004465A3" w:rsidP="004465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результаты голосования и решение Комиссии;</w:t>
      </w:r>
    </w:p>
    <w:p w:rsidR="004465A3" w:rsidRPr="006311FB" w:rsidRDefault="004465A3" w:rsidP="004465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1FB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proofErr w:type="gramEnd"/>
      <w:r w:rsidRPr="006311FB">
        <w:rPr>
          <w:rFonts w:ascii="Times New Roman" w:eastAsia="Times New Roman" w:hAnsi="Times New Roman" w:cs="Times New Roman"/>
          <w:sz w:val="24"/>
          <w:szCs w:val="24"/>
        </w:rPr>
        <w:t xml:space="preserve"> Комиссии руководителям структурных подразделений Учреждения, сотрудникам Учреждения, в случае установления факта выявления конфликта интересов;</w:t>
      </w:r>
    </w:p>
    <w:p w:rsidR="004465A3" w:rsidRPr="006311FB" w:rsidRDefault="004465A3" w:rsidP="004465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дата составления протокола;</w:t>
      </w:r>
    </w:p>
    <w:p w:rsidR="004465A3" w:rsidRPr="006311FB" w:rsidRDefault="004465A3" w:rsidP="004465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иные сведения, имеющие непосредственное отношение к рассматриваемому Комиссией вопросу.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>Копия протокола заседания Комиссии в течение одного рабочего дня со дня его составления направляется главному врачу Учреждения, в адрес пациента Учреждения, от которого поступило уведомление о возникновении конфликта интересов, а также по решению Комиссии - иным заинтересованным лицам.</w:t>
      </w:r>
    </w:p>
    <w:p w:rsidR="004465A3" w:rsidRPr="006311FB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 xml:space="preserve">18. В случае установления Комиссией факта совершения медицинским работником действия (факта бездействия), содержащего признаки административного правонарушения или состава преступления, председательствующий Комиссии передает информацию о совершении указанного действия (бездействия) и подтверждающие такой факт документы в правоохранительные органы, министерство здравоохранения </w:t>
      </w:r>
      <w:r w:rsidR="003F5F8A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  <w:r w:rsidRPr="006311FB">
        <w:rPr>
          <w:rFonts w:ascii="Times New Roman" w:eastAsia="Times New Roman" w:hAnsi="Times New Roman" w:cs="Times New Roman"/>
          <w:sz w:val="24"/>
          <w:szCs w:val="24"/>
        </w:rPr>
        <w:t>в течение 3 рабочих дней, а при необходимости, в том числе при возникновении угрозы причинения вреда жизни и здоровью людей - немедленно.</w:t>
      </w:r>
    </w:p>
    <w:p w:rsidR="004465A3" w:rsidRDefault="004465A3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1FB">
        <w:rPr>
          <w:rFonts w:ascii="Times New Roman" w:eastAsia="Times New Roman" w:hAnsi="Times New Roman" w:cs="Times New Roman"/>
          <w:sz w:val="24"/>
          <w:szCs w:val="24"/>
        </w:rPr>
        <w:t xml:space="preserve"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</w:t>
      </w:r>
      <w:r w:rsidR="003F5F8A">
        <w:rPr>
          <w:rFonts w:ascii="Times New Roman" w:eastAsia="Times New Roman" w:hAnsi="Times New Roman" w:cs="Times New Roman"/>
          <w:sz w:val="24"/>
          <w:szCs w:val="24"/>
        </w:rPr>
        <w:t>секретарем комиссии.</w:t>
      </w:r>
    </w:p>
    <w:p w:rsidR="003F5F8A" w:rsidRPr="003F5F8A" w:rsidRDefault="003F5F8A" w:rsidP="003F5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3F5F8A">
        <w:rPr>
          <w:rFonts w:ascii="Times New Roman" w:eastAsia="Times New Roman" w:hAnsi="Times New Roman" w:cs="Times New Roman"/>
          <w:sz w:val="24"/>
          <w:szCs w:val="24"/>
        </w:rPr>
        <w:t>  Настоящее Положение подлежит пересмотру один раз в пять лет.</w:t>
      </w:r>
    </w:p>
    <w:p w:rsidR="003F5F8A" w:rsidRDefault="003F5F8A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F5F8A" w:rsidRDefault="003F5F8A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8A" w:rsidRDefault="003F5F8A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8A" w:rsidRPr="006311FB" w:rsidRDefault="003F5F8A" w:rsidP="0044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5A3" w:rsidRPr="006311FB" w:rsidRDefault="0097611A" w:rsidP="0044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4465A3" w:rsidRPr="00EC4D47" w:rsidRDefault="004465A3" w:rsidP="004465A3">
      <w:pPr>
        <w:spacing w:after="0" w:line="240" w:lineRule="auto"/>
      </w:pPr>
    </w:p>
    <w:p w:rsidR="004465A3" w:rsidRDefault="004465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5A3" w:rsidRPr="004465A3" w:rsidRDefault="004465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65A3" w:rsidRPr="004465A3" w:rsidSect="00252B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720B"/>
    <w:multiLevelType w:val="multilevel"/>
    <w:tmpl w:val="BE2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B2552"/>
    <w:multiLevelType w:val="multilevel"/>
    <w:tmpl w:val="F8F21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38FB"/>
    <w:multiLevelType w:val="multilevel"/>
    <w:tmpl w:val="718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516C3"/>
    <w:multiLevelType w:val="multilevel"/>
    <w:tmpl w:val="D7E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A0FD1"/>
    <w:multiLevelType w:val="multilevel"/>
    <w:tmpl w:val="E15E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07568"/>
    <w:multiLevelType w:val="multilevel"/>
    <w:tmpl w:val="B3E61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61E59"/>
    <w:multiLevelType w:val="multilevel"/>
    <w:tmpl w:val="0340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CE03B3C"/>
    <w:multiLevelType w:val="multilevel"/>
    <w:tmpl w:val="42F05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0320B"/>
    <w:multiLevelType w:val="multilevel"/>
    <w:tmpl w:val="0DA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D46B1"/>
    <w:multiLevelType w:val="multilevel"/>
    <w:tmpl w:val="8DD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90519"/>
    <w:multiLevelType w:val="multilevel"/>
    <w:tmpl w:val="8A6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72945"/>
    <w:multiLevelType w:val="multilevel"/>
    <w:tmpl w:val="E2E6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80203"/>
    <w:multiLevelType w:val="multilevel"/>
    <w:tmpl w:val="D200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05681"/>
    <w:multiLevelType w:val="multilevel"/>
    <w:tmpl w:val="B96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55FE8"/>
    <w:multiLevelType w:val="multilevel"/>
    <w:tmpl w:val="39B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D5BBF"/>
    <w:multiLevelType w:val="multilevel"/>
    <w:tmpl w:val="F15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E46D6"/>
    <w:multiLevelType w:val="multilevel"/>
    <w:tmpl w:val="A5C6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36CFF"/>
    <w:multiLevelType w:val="multilevel"/>
    <w:tmpl w:val="917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1891"/>
    <w:multiLevelType w:val="multilevel"/>
    <w:tmpl w:val="6D1C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F6B8E"/>
    <w:multiLevelType w:val="multilevel"/>
    <w:tmpl w:val="E486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A4762"/>
    <w:multiLevelType w:val="multilevel"/>
    <w:tmpl w:val="5B4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5"/>
  </w:num>
  <w:num w:numId="5">
    <w:abstractNumId w:val="3"/>
  </w:num>
  <w:num w:numId="6">
    <w:abstractNumId w:val="12"/>
  </w:num>
  <w:num w:numId="7">
    <w:abstractNumId w:val="17"/>
  </w:num>
  <w:num w:numId="8">
    <w:abstractNumId w:val="18"/>
  </w:num>
  <w:num w:numId="9">
    <w:abstractNumId w:val="8"/>
  </w:num>
  <w:num w:numId="10">
    <w:abstractNumId w:val="7"/>
  </w:num>
  <w:num w:numId="11">
    <w:abstractNumId w:val="16"/>
  </w:num>
  <w:num w:numId="12">
    <w:abstractNumId w:val="1"/>
  </w:num>
  <w:num w:numId="13">
    <w:abstractNumId w:val="9"/>
  </w:num>
  <w:num w:numId="14">
    <w:abstractNumId w:val="15"/>
  </w:num>
  <w:num w:numId="15">
    <w:abstractNumId w:val="20"/>
  </w:num>
  <w:num w:numId="16">
    <w:abstractNumId w:val="0"/>
  </w:num>
  <w:num w:numId="17">
    <w:abstractNumId w:val="2"/>
  </w:num>
  <w:num w:numId="18">
    <w:abstractNumId w:val="6"/>
  </w:num>
  <w:num w:numId="19">
    <w:abstractNumId w:val="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4BD"/>
    <w:rsid w:val="000C5B30"/>
    <w:rsid w:val="000D744A"/>
    <w:rsid w:val="001E2629"/>
    <w:rsid w:val="00252B5C"/>
    <w:rsid w:val="002A64BD"/>
    <w:rsid w:val="002B575B"/>
    <w:rsid w:val="00397028"/>
    <w:rsid w:val="003F5F8A"/>
    <w:rsid w:val="004465A3"/>
    <w:rsid w:val="006E76E7"/>
    <w:rsid w:val="0097611A"/>
    <w:rsid w:val="00CE58EA"/>
    <w:rsid w:val="00D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11BC9-49DB-4B93-B8D4-0B95B943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A7"/>
  </w:style>
  <w:style w:type="paragraph" w:styleId="1">
    <w:name w:val="heading 1"/>
    <w:basedOn w:val="a"/>
    <w:link w:val="10"/>
    <w:uiPriority w:val="9"/>
    <w:qFormat/>
    <w:rsid w:val="002A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A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4BD"/>
    <w:rPr>
      <w:b/>
      <w:bCs/>
    </w:rPr>
  </w:style>
  <w:style w:type="paragraph" w:styleId="a5">
    <w:name w:val="List Paragraph"/>
    <w:basedOn w:val="a"/>
    <w:uiPriority w:val="34"/>
    <w:qFormat/>
    <w:rsid w:val="002A64BD"/>
    <w:pPr>
      <w:ind w:left="720"/>
      <w:contextualSpacing/>
    </w:pPr>
  </w:style>
  <w:style w:type="paragraph" w:customStyle="1" w:styleId="tekstob">
    <w:name w:val="tekstob"/>
    <w:basedOn w:val="a"/>
    <w:rsid w:val="000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10</cp:revision>
  <cp:lastPrinted>2022-09-09T06:49:00Z</cp:lastPrinted>
  <dcterms:created xsi:type="dcterms:W3CDTF">2018-04-13T12:55:00Z</dcterms:created>
  <dcterms:modified xsi:type="dcterms:W3CDTF">2022-09-30T05:47:00Z</dcterms:modified>
</cp:coreProperties>
</file>